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573" w:rsidRPr="00E04573" w:rsidRDefault="00E04573" w:rsidP="00E045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4573">
        <w:rPr>
          <w:rFonts w:ascii="Times New Roman" w:hAnsi="Times New Roman" w:cs="Times New Roman"/>
          <w:b/>
          <w:sz w:val="24"/>
          <w:szCs w:val="24"/>
        </w:rPr>
        <w:t>Расчет фазового состава медной руды</w:t>
      </w:r>
    </w:p>
    <w:p w:rsidR="00711FCA" w:rsidRDefault="00711FCA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04573" w:rsidRPr="00E04573" w:rsidRDefault="00E04573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4573">
        <w:rPr>
          <w:rFonts w:ascii="Times New Roman" w:hAnsi="Times New Roman" w:cs="Times New Roman"/>
          <w:sz w:val="24"/>
          <w:szCs w:val="24"/>
        </w:rPr>
        <w:t xml:space="preserve">Пример выполнения: Расчет фазового состава медной руды, содержащей, %: </w:t>
      </w:r>
      <w:proofErr w:type="spellStart"/>
      <w:r w:rsidRPr="00E04573">
        <w:rPr>
          <w:rFonts w:ascii="Times New Roman" w:hAnsi="Times New Roman" w:cs="Times New Roman"/>
          <w:sz w:val="24"/>
          <w:szCs w:val="24"/>
        </w:rPr>
        <w:t>Сu</w:t>
      </w:r>
      <w:proofErr w:type="spellEnd"/>
      <w:r w:rsidRPr="00E04573">
        <w:rPr>
          <w:rFonts w:ascii="Times New Roman" w:hAnsi="Times New Roman" w:cs="Times New Roman"/>
          <w:sz w:val="24"/>
          <w:szCs w:val="24"/>
        </w:rPr>
        <w:t xml:space="preserve"> 4; </w:t>
      </w:r>
      <w:proofErr w:type="spellStart"/>
      <w:r w:rsidRPr="00E04573">
        <w:rPr>
          <w:rFonts w:ascii="Times New Roman" w:hAnsi="Times New Roman" w:cs="Times New Roman"/>
          <w:sz w:val="24"/>
          <w:szCs w:val="24"/>
        </w:rPr>
        <w:t>Fе</w:t>
      </w:r>
      <w:proofErr w:type="spellEnd"/>
      <w:r w:rsidRPr="00E04573">
        <w:rPr>
          <w:rFonts w:ascii="Times New Roman" w:hAnsi="Times New Roman" w:cs="Times New Roman"/>
          <w:sz w:val="24"/>
          <w:szCs w:val="24"/>
        </w:rPr>
        <w:t xml:space="preserve"> 36; </w:t>
      </w:r>
      <w:proofErr w:type="spellStart"/>
      <w:r w:rsidRPr="00E04573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E04573">
        <w:rPr>
          <w:rFonts w:ascii="Times New Roman" w:hAnsi="Times New Roman" w:cs="Times New Roman"/>
          <w:sz w:val="24"/>
          <w:szCs w:val="24"/>
        </w:rPr>
        <w:t xml:space="preserve"> 5; S 43,7; SiO2 7; </w:t>
      </w:r>
      <w:proofErr w:type="spellStart"/>
      <w:r w:rsidRPr="00E04573">
        <w:rPr>
          <w:rFonts w:ascii="Times New Roman" w:hAnsi="Times New Roman" w:cs="Times New Roman"/>
          <w:sz w:val="24"/>
          <w:szCs w:val="24"/>
        </w:rPr>
        <w:t>СаО</w:t>
      </w:r>
      <w:proofErr w:type="spellEnd"/>
      <w:r w:rsidRPr="00E04573">
        <w:rPr>
          <w:rFonts w:ascii="Times New Roman" w:hAnsi="Times New Roman" w:cs="Times New Roman"/>
          <w:sz w:val="24"/>
          <w:szCs w:val="24"/>
        </w:rPr>
        <w:t xml:space="preserve"> 2; прочие 2,3.</w:t>
      </w:r>
    </w:p>
    <w:p w:rsidR="00E04573" w:rsidRPr="00E04573" w:rsidRDefault="00E04573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4573">
        <w:rPr>
          <w:rFonts w:ascii="Times New Roman" w:hAnsi="Times New Roman" w:cs="Times New Roman"/>
          <w:sz w:val="24"/>
          <w:szCs w:val="24"/>
        </w:rPr>
        <w:t>В руде присутствуют минералы: халькопирит СuFеS</w:t>
      </w:r>
      <w:r w:rsidRPr="00E0457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4573">
        <w:rPr>
          <w:rFonts w:ascii="Times New Roman" w:hAnsi="Times New Roman" w:cs="Times New Roman"/>
          <w:sz w:val="24"/>
          <w:szCs w:val="24"/>
        </w:rPr>
        <w:t>, пирит FеS</w:t>
      </w:r>
      <w:r w:rsidRPr="00E0457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4573">
        <w:rPr>
          <w:rFonts w:ascii="Times New Roman" w:hAnsi="Times New Roman" w:cs="Times New Roman"/>
          <w:sz w:val="24"/>
          <w:szCs w:val="24"/>
        </w:rPr>
        <w:t xml:space="preserve">, сфалерит </w:t>
      </w:r>
      <w:proofErr w:type="spellStart"/>
      <w:r w:rsidRPr="00E04573">
        <w:rPr>
          <w:rFonts w:ascii="Times New Roman" w:hAnsi="Times New Roman" w:cs="Times New Roman"/>
          <w:sz w:val="24"/>
          <w:szCs w:val="24"/>
        </w:rPr>
        <w:t>ZnS</w:t>
      </w:r>
      <w:proofErr w:type="spellEnd"/>
      <w:r w:rsidRPr="00E04573">
        <w:rPr>
          <w:rFonts w:ascii="Times New Roman" w:hAnsi="Times New Roman" w:cs="Times New Roman"/>
          <w:sz w:val="24"/>
          <w:szCs w:val="24"/>
        </w:rPr>
        <w:t>, кварц SiO</w:t>
      </w:r>
      <w:r w:rsidRPr="00E0457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4573">
        <w:rPr>
          <w:rFonts w:ascii="Times New Roman" w:hAnsi="Times New Roman" w:cs="Times New Roman"/>
          <w:sz w:val="24"/>
          <w:szCs w:val="24"/>
        </w:rPr>
        <w:t xml:space="preserve"> и известняк СаС</w:t>
      </w:r>
      <w:r w:rsidR="003A325B">
        <w:rPr>
          <w:rFonts w:ascii="Times New Roman" w:hAnsi="Times New Roman" w:cs="Times New Roman"/>
          <w:sz w:val="24"/>
          <w:szCs w:val="24"/>
        </w:rPr>
        <w:t>О</w:t>
      </w:r>
      <w:r w:rsidRPr="00E0457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4573">
        <w:rPr>
          <w:rFonts w:ascii="Times New Roman" w:hAnsi="Times New Roman" w:cs="Times New Roman"/>
          <w:sz w:val="24"/>
          <w:szCs w:val="24"/>
        </w:rPr>
        <w:t>. При больших отклонениях (более 2 %) следует уточнить исходные данные или проверить расчет.</w:t>
      </w:r>
    </w:p>
    <w:p w:rsidR="00AA7B34" w:rsidRDefault="00E04573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4573">
        <w:rPr>
          <w:rFonts w:ascii="Times New Roman" w:hAnsi="Times New Roman" w:cs="Times New Roman"/>
          <w:sz w:val="24"/>
          <w:szCs w:val="24"/>
        </w:rPr>
        <w:t>В этом примере распределение элементов по минералам практически полностью задано простейшим минералогическим составом руды. Расчет фактически можно начинать с любого минерала, кроме пирита, так как железо содержится одновременно в двух минералах, а его распределение между ними пока неизвестно. Определим сначала количество халькопирита и содержащихся в нем элементов.</w:t>
      </w:r>
    </w:p>
    <w:p w:rsidR="008D55BF" w:rsidRPr="008D55BF" w:rsidRDefault="008D55BF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 xml:space="preserve">Количество халькопирита в 100 кг руды находим по атомным и молекулярным массам компонентов, входящих в состав данного минерала (63,6 </w:t>
      </w:r>
      <w:proofErr w:type="spellStart"/>
      <w:r w:rsidRPr="008D55BF">
        <w:rPr>
          <w:rFonts w:ascii="Times New Roman" w:hAnsi="Times New Roman" w:cs="Times New Roman"/>
          <w:sz w:val="24"/>
          <w:szCs w:val="24"/>
        </w:rPr>
        <w:t>Сu</w:t>
      </w:r>
      <w:proofErr w:type="spellEnd"/>
      <w:r w:rsidRPr="008D55BF">
        <w:rPr>
          <w:rFonts w:ascii="Times New Roman" w:hAnsi="Times New Roman" w:cs="Times New Roman"/>
          <w:sz w:val="24"/>
          <w:szCs w:val="24"/>
        </w:rPr>
        <w:t xml:space="preserve"> входит в 183,4 СuFеS</w:t>
      </w:r>
      <w:r w:rsidRPr="00711F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D55BF">
        <w:rPr>
          <w:rFonts w:ascii="Times New Roman" w:hAnsi="Times New Roman" w:cs="Times New Roman"/>
          <w:sz w:val="24"/>
          <w:szCs w:val="24"/>
        </w:rPr>
        <w:t>, тогда 4 кг меди в руде входят в х кг халькопирита): х= (183,4 . 4)/63,6 =11,53 кг.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Pr="008D55BF" w:rsidRDefault="008D55BF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>В 11,53 кг халькопирита содержится железа и серы: (55,8 • 11,53)/183,4 = 3,51 кг; (64·11,53)/183,4 = 4,02кг.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Pr="008D55BF" w:rsidRDefault="008D55BF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>Определяем количество железа, связанного в пирите: 36 - 3,51 = 32,49 кг.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Pr="008D55BF" w:rsidRDefault="008D55BF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>Количество серы в пирите: (32,49·64)/55,8 = 37,2 кг.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Pr="008D55BF" w:rsidRDefault="008D55BF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>Количество пирита: 32,49 + 37,2 = 69,69 кг.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Pr="008D55BF" w:rsidRDefault="008D55BF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>Количество серы в сфалерите определяем по разности между исходным содер­жанием в руде и ее суммарным содержанием в халькопирите и пирите: 43,7 - (37,2 + 4,02) = 2,48 кг.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Pr="008D55BF" w:rsidRDefault="008D55BF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>Для проверки правильности заданных исходных данных определяем потребное количество серы, теоретически необходимое для связывания присутствующего в руде цинка в сфалерите: (32 • 5)65,4 = 2,45 кг.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Pr="008D55BF" w:rsidRDefault="008D55BF" w:rsidP="00711F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>Таким образом теоретическое содержание серы в сфалерите отличается от рас­считанного на 0,03 кг, что составляет всего 0,03% от 100 кг исходной руды. Такая точность расчета вполне допустима. Она указывает в первую очередь на правиль­ность исходных данных, принятых для расчета.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lastRenderedPageBreak/>
        <w:t>Шлакообразующие оксиды при металлургических расчетах обычно на элементы не разлагают. Тогда количество кремнезема в 100 кг будет численно равно его про­центному содержанию по химическому анализу, т.е. составит 7 кг.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>В заключение расчета нужно определить количество известняка и оксида углерода С02 в нем.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>Количество С</w:t>
      </w:r>
      <w:r w:rsidR="003A325B">
        <w:rPr>
          <w:rFonts w:ascii="Times New Roman" w:hAnsi="Times New Roman" w:cs="Times New Roman"/>
          <w:sz w:val="24"/>
          <w:szCs w:val="24"/>
        </w:rPr>
        <w:t>О</w:t>
      </w:r>
      <w:r w:rsidRPr="003A32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D55BF">
        <w:rPr>
          <w:rFonts w:ascii="Times New Roman" w:hAnsi="Times New Roman" w:cs="Times New Roman"/>
          <w:sz w:val="24"/>
          <w:szCs w:val="24"/>
        </w:rPr>
        <w:t xml:space="preserve"> в известняке равно: (44,2-</w:t>
      </w:r>
      <w:proofErr w:type="gramStart"/>
      <w:r w:rsidRPr="008D55BF">
        <w:rPr>
          <w:rFonts w:ascii="Times New Roman" w:hAnsi="Times New Roman" w:cs="Times New Roman"/>
          <w:sz w:val="24"/>
          <w:szCs w:val="24"/>
        </w:rPr>
        <w:t>2)/</w:t>
      </w:r>
      <w:proofErr w:type="gramEnd"/>
      <w:r w:rsidRPr="008D55BF">
        <w:rPr>
          <w:rFonts w:ascii="Times New Roman" w:hAnsi="Times New Roman" w:cs="Times New Roman"/>
          <w:sz w:val="24"/>
          <w:szCs w:val="24"/>
        </w:rPr>
        <w:t>56 = 1,</w:t>
      </w:r>
      <w:bookmarkStart w:id="0" w:name="_GoBack"/>
      <w:bookmarkEnd w:id="0"/>
      <w:r w:rsidRPr="008D55BF">
        <w:rPr>
          <w:rFonts w:ascii="Times New Roman" w:hAnsi="Times New Roman" w:cs="Times New Roman"/>
          <w:sz w:val="24"/>
          <w:szCs w:val="24"/>
        </w:rPr>
        <w:t>57 кг, а количество СаСО</w:t>
      </w:r>
      <w:r w:rsidRPr="003A325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D55BF">
        <w:rPr>
          <w:rFonts w:ascii="Times New Roman" w:hAnsi="Times New Roman" w:cs="Times New Roman"/>
          <w:sz w:val="24"/>
          <w:szCs w:val="24"/>
        </w:rPr>
        <w:t>: 2+1,57 = 3,57 кг.</w:t>
      </w:r>
    </w:p>
    <w:p w:rsidR="008D55BF" w:rsidRP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  <w:r w:rsidRPr="008D55BF">
        <w:rPr>
          <w:rFonts w:ascii="Times New Roman" w:hAnsi="Times New Roman" w:cs="Times New Roman"/>
          <w:sz w:val="24"/>
          <w:szCs w:val="24"/>
        </w:rPr>
        <w:t>Количество остальных компонентов, не учтенных в химическом анализе, находим по разности 2,3 – 1,57 = 0,73 кг. Результаты расчета сведены в табл.</w:t>
      </w:r>
    </w:p>
    <w:p w:rsidR="008D55BF" w:rsidRDefault="008D55BF" w:rsidP="008D55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D55BF" w:rsidRPr="00711FCA" w:rsidRDefault="008D55BF" w:rsidP="008D55B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69280" cy="29260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55BF" w:rsidRPr="00711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A56"/>
    <w:rsid w:val="00086E23"/>
    <w:rsid w:val="003A325B"/>
    <w:rsid w:val="00711FCA"/>
    <w:rsid w:val="008D55BF"/>
    <w:rsid w:val="00AA7B34"/>
    <w:rsid w:val="00E04573"/>
    <w:rsid w:val="00FC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0A8CB3-810E-4BF5-9E77-D4CCE3E9F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2308</TotalTime>
  <Pages>2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 Рамазанова</cp:lastModifiedBy>
  <cp:revision>6</cp:revision>
  <dcterms:created xsi:type="dcterms:W3CDTF">2021-11-18T06:19:00Z</dcterms:created>
  <dcterms:modified xsi:type="dcterms:W3CDTF">2021-11-25T07:29:00Z</dcterms:modified>
</cp:coreProperties>
</file>